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30A" w:rsidRPr="001A6BEB" w:rsidRDefault="001A6BEB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CB7FD9" w:rsidRDefault="0014077E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15.12</w:t>
      </w:r>
      <w:r w:rsidR="003B030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343</w:t>
      </w:r>
    </w:p>
    <w:p w:rsidR="003B030A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14077E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3B030A" w:rsidRDefault="003B030A" w:rsidP="003B030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 w:rsidR="00E37C68"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господа</w:t>
      </w:r>
      <w:r w:rsidR="0014077E">
        <w:rPr>
          <w:rFonts w:eastAsia="Calibri"/>
          <w:sz w:val="28"/>
          <w:szCs w:val="28"/>
          <w:lang w:val="uk-UA"/>
        </w:rPr>
        <w:t xml:space="preserve">рства України від 21.10.2011 </w:t>
      </w:r>
      <w:bookmarkStart w:id="0" w:name="_GoBack"/>
      <w:bookmarkEnd w:id="0"/>
      <w:r w:rsidRPr="0070545A">
        <w:rPr>
          <w:rFonts w:eastAsia="Calibri"/>
          <w:sz w:val="28"/>
          <w:szCs w:val="28"/>
          <w:lang w:val="uk-UA"/>
        </w:rPr>
        <w:t xml:space="preserve">№244  «Про затвердження порядку розміщення тимчасових споруд для провадження підприємницької діяльності», </w:t>
      </w:r>
      <w:r w:rsidR="00851A15">
        <w:rPr>
          <w:rFonts w:eastAsia="Calibri"/>
          <w:sz w:val="28"/>
          <w:szCs w:val="28"/>
          <w:lang w:val="uk-UA"/>
        </w:rPr>
        <w:t xml:space="preserve">«Про затвердження </w:t>
      </w:r>
      <w:r w:rsidR="00261BA9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261BA9">
        <w:rPr>
          <w:color w:val="000000"/>
          <w:kern w:val="2"/>
          <w:sz w:val="28"/>
          <w:szCs w:val="28"/>
          <w:lang w:val="uk-UA"/>
        </w:rPr>
        <w:t>м</w:t>
      </w:r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="00261BA9"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851A15">
        <w:rPr>
          <w:color w:val="000000"/>
          <w:kern w:val="2"/>
          <w:sz w:val="28"/>
          <w:szCs w:val="28"/>
          <w:lang w:val="uk-UA"/>
        </w:rPr>
        <w:t>»</w:t>
      </w:r>
      <w:r w:rsidR="001A6BEB"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</w:t>
      </w:r>
      <w:r w:rsidR="00261BA9">
        <w:rPr>
          <w:color w:val="000000"/>
          <w:kern w:val="2"/>
          <w:sz w:val="28"/>
          <w:szCs w:val="28"/>
          <w:lang w:val="uk-UA"/>
        </w:rPr>
        <w:t xml:space="preserve">сесії 8-го скликання </w:t>
      </w:r>
      <w:proofErr w:type="spellStart"/>
      <w:r w:rsid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>
        <w:rPr>
          <w:color w:val="000000"/>
          <w:kern w:val="2"/>
          <w:sz w:val="28"/>
          <w:szCs w:val="28"/>
          <w:lang w:val="uk-UA"/>
        </w:rPr>
        <w:t xml:space="preserve"> міської ради </w:t>
      </w:r>
      <w:r w:rsidR="0014077E">
        <w:rPr>
          <w:color w:val="000000"/>
          <w:kern w:val="2"/>
          <w:sz w:val="28"/>
          <w:szCs w:val="28"/>
          <w:lang w:val="uk-UA"/>
        </w:rPr>
        <w:t xml:space="preserve">від 10.12.2021 </w:t>
      </w:r>
      <w:r w:rsidR="00261BA9">
        <w:rPr>
          <w:color w:val="000000"/>
          <w:kern w:val="2"/>
          <w:sz w:val="28"/>
          <w:szCs w:val="28"/>
          <w:lang w:val="uk-UA"/>
        </w:rPr>
        <w:t>№</w:t>
      </w:r>
      <w:r w:rsidR="00851A15">
        <w:rPr>
          <w:color w:val="000000"/>
          <w:kern w:val="2"/>
          <w:sz w:val="28"/>
          <w:szCs w:val="28"/>
          <w:lang w:val="uk-UA"/>
        </w:rPr>
        <w:t>555</w:t>
      </w:r>
      <w:r w:rsidR="00EA24B1">
        <w:rPr>
          <w:color w:val="000000"/>
          <w:kern w:val="2"/>
          <w:sz w:val="28"/>
          <w:szCs w:val="28"/>
          <w:lang w:val="uk-UA"/>
        </w:rPr>
        <w:t>, розглянувши заяву</w:t>
      </w:r>
      <w:r w:rsidR="00A12E54">
        <w:rPr>
          <w:color w:val="000000"/>
          <w:kern w:val="2"/>
          <w:sz w:val="28"/>
          <w:szCs w:val="28"/>
          <w:lang w:val="uk-UA"/>
        </w:rPr>
        <w:t xml:space="preserve"> гр. Кірсанової Юлії Миколаївни</w:t>
      </w:r>
      <w:r w:rsidR="00A12E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A12E54" w:rsidRPr="0070545A" w:rsidRDefault="00A12E54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Кірсановій Юлії Миколаївні</w:t>
      </w:r>
      <w:r w:rsidRPr="0070545A">
        <w:rPr>
          <w:rFonts w:eastAsia="Calibri"/>
          <w:sz w:val="28"/>
          <w:szCs w:val="28"/>
          <w:lang w:val="uk-UA"/>
        </w:rPr>
        <w:t xml:space="preserve"> розміщення тимчасової споруди  для провадж</w:t>
      </w:r>
      <w:r>
        <w:rPr>
          <w:rFonts w:eastAsia="Calibri"/>
          <w:sz w:val="28"/>
          <w:szCs w:val="28"/>
          <w:lang w:val="uk-UA"/>
        </w:rPr>
        <w:t xml:space="preserve">ення підприємницької діяльності на </w:t>
      </w:r>
      <w:r w:rsidRPr="0070545A">
        <w:rPr>
          <w:rFonts w:eastAsia="Calibri"/>
          <w:sz w:val="28"/>
          <w:szCs w:val="28"/>
          <w:lang w:val="uk-UA"/>
        </w:rPr>
        <w:t>земельній ділянці</w:t>
      </w:r>
      <w:r>
        <w:rPr>
          <w:rFonts w:eastAsia="Calibri"/>
          <w:sz w:val="28"/>
          <w:szCs w:val="28"/>
          <w:lang w:val="uk-UA"/>
        </w:rPr>
        <w:t>, яка належить їй на праві власності</w:t>
      </w:r>
      <w:r w:rsidRPr="0070545A">
        <w:rPr>
          <w:rFonts w:eastAsia="Calibri"/>
          <w:sz w:val="28"/>
          <w:szCs w:val="28"/>
          <w:lang w:val="uk-UA"/>
        </w:rPr>
        <w:t xml:space="preserve">  (кадастровий номер </w:t>
      </w:r>
      <w:r>
        <w:rPr>
          <w:rFonts w:eastAsia="Calibri"/>
          <w:sz w:val="28"/>
          <w:szCs w:val="28"/>
          <w:lang w:val="uk-UA"/>
        </w:rPr>
        <w:t>18109</w:t>
      </w:r>
      <w:r w:rsidR="00892B46">
        <w:rPr>
          <w:rFonts w:eastAsia="Calibri"/>
          <w:sz w:val="28"/>
          <w:szCs w:val="28"/>
          <w:lang w:val="uk-UA"/>
        </w:rPr>
        <w:t>101</w:t>
      </w:r>
      <w:r>
        <w:rPr>
          <w:rFonts w:eastAsia="Calibri"/>
          <w:sz w:val="28"/>
          <w:szCs w:val="28"/>
          <w:lang w:val="uk-UA"/>
        </w:rPr>
        <w:t>00:01:003:0495</w:t>
      </w:r>
      <w:r w:rsidRPr="0070545A">
        <w:rPr>
          <w:rFonts w:eastAsia="Calibri"/>
          <w:sz w:val="28"/>
          <w:szCs w:val="28"/>
          <w:lang w:val="uk-UA"/>
        </w:rPr>
        <w:t xml:space="preserve">) </w:t>
      </w:r>
      <w:r w:rsidR="00DD6598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Малин, вул. Шевченка, 65.</w:t>
      </w:r>
    </w:p>
    <w:p w:rsidR="00A12E54" w:rsidRPr="0070545A" w:rsidRDefault="002C6E96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Рекомендувати</w:t>
      </w:r>
      <w:r w:rsidR="00A12E54" w:rsidRPr="0070545A">
        <w:rPr>
          <w:rFonts w:eastAsia="Calibri"/>
          <w:sz w:val="28"/>
          <w:szCs w:val="28"/>
          <w:lang w:val="uk-UA"/>
        </w:rPr>
        <w:t xml:space="preserve"> </w:t>
      </w:r>
      <w:r w:rsidR="00C86A71">
        <w:rPr>
          <w:rFonts w:eastAsia="Calibri"/>
          <w:sz w:val="28"/>
          <w:szCs w:val="28"/>
          <w:lang w:val="uk-UA"/>
        </w:rPr>
        <w:t>Кірсанов</w:t>
      </w:r>
      <w:r>
        <w:rPr>
          <w:rFonts w:eastAsia="Calibri"/>
          <w:sz w:val="28"/>
          <w:szCs w:val="28"/>
          <w:lang w:val="uk-UA"/>
        </w:rPr>
        <w:t>ій</w:t>
      </w:r>
      <w:r w:rsidR="00C86A71">
        <w:rPr>
          <w:rFonts w:eastAsia="Calibri"/>
          <w:sz w:val="28"/>
          <w:szCs w:val="28"/>
          <w:lang w:val="uk-UA"/>
        </w:rPr>
        <w:t xml:space="preserve"> Юлі</w:t>
      </w:r>
      <w:r>
        <w:rPr>
          <w:rFonts w:eastAsia="Calibri"/>
          <w:sz w:val="28"/>
          <w:szCs w:val="28"/>
          <w:lang w:val="uk-UA"/>
        </w:rPr>
        <w:t>ї</w:t>
      </w:r>
      <w:r w:rsidR="00C86A71">
        <w:rPr>
          <w:rFonts w:eastAsia="Calibri"/>
          <w:sz w:val="28"/>
          <w:szCs w:val="28"/>
          <w:lang w:val="uk-UA"/>
        </w:rPr>
        <w:t xml:space="preserve"> Миколаївн</w:t>
      </w:r>
      <w:r>
        <w:rPr>
          <w:rFonts w:eastAsia="Calibri"/>
          <w:sz w:val="28"/>
          <w:szCs w:val="28"/>
          <w:lang w:val="uk-UA"/>
        </w:rPr>
        <w:t>і</w:t>
      </w:r>
      <w:r w:rsidR="00A12E54" w:rsidRPr="0070545A">
        <w:rPr>
          <w:rFonts w:eastAsia="Calibri"/>
          <w:sz w:val="28"/>
          <w:szCs w:val="28"/>
          <w:lang w:val="uk-UA"/>
        </w:rPr>
        <w:t>:</w:t>
      </w:r>
    </w:p>
    <w:p w:rsidR="00A12E54" w:rsidRPr="0070545A" w:rsidRDefault="00A12E54" w:rsidP="00A12E54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>- виготовити та погодити паспорт прив’язки тимчасової споруди за вище вказаною адресою в установленому законом порядку;</w:t>
      </w:r>
    </w:p>
    <w:p w:rsidR="00A12E54" w:rsidRPr="002C6E96" w:rsidRDefault="00DD6598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="002C6E96" w:rsidRPr="002C6E96">
        <w:rPr>
          <w:color w:val="000000"/>
          <w:sz w:val="28"/>
          <w:szCs w:val="28"/>
        </w:rPr>
        <w:t>встановити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тимчасову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споруду</w:t>
      </w:r>
      <w:proofErr w:type="spellEnd"/>
      <w:r w:rsidR="002C6E96" w:rsidRPr="002C6E96">
        <w:rPr>
          <w:color w:val="000000"/>
          <w:sz w:val="28"/>
          <w:szCs w:val="28"/>
        </w:rPr>
        <w:t xml:space="preserve"> для </w:t>
      </w:r>
      <w:proofErr w:type="spellStart"/>
      <w:r w:rsidR="002C6E96" w:rsidRPr="002C6E96">
        <w:rPr>
          <w:color w:val="000000"/>
          <w:sz w:val="28"/>
          <w:szCs w:val="28"/>
        </w:rPr>
        <w:t>провадження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підприємницької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діяльності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згідно</w:t>
      </w:r>
      <w:proofErr w:type="spellEnd"/>
      <w:r w:rsidR="002C6E96"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="002C6E96" w:rsidRPr="002C6E96">
        <w:rPr>
          <w:color w:val="000000"/>
          <w:sz w:val="28"/>
          <w:szCs w:val="28"/>
        </w:rPr>
        <w:t>прив’язки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2C6E96"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="002C6E96" w:rsidRPr="002C6E96">
        <w:rPr>
          <w:color w:val="000000"/>
          <w:sz w:val="28"/>
          <w:szCs w:val="28"/>
        </w:rPr>
        <w:t>визначені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чинним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законодавством</w:t>
      </w:r>
      <w:proofErr w:type="spellEnd"/>
      <w:r w:rsidR="002C6E96" w:rsidRPr="002C6E96">
        <w:rPr>
          <w:color w:val="000000"/>
          <w:sz w:val="28"/>
          <w:szCs w:val="28"/>
        </w:rPr>
        <w:t>;</w:t>
      </w:r>
    </w:p>
    <w:p w:rsidR="002C6E96" w:rsidRPr="002C6E96" w:rsidRDefault="002C6E96" w:rsidP="00A12E54">
      <w:pPr>
        <w:jc w:val="both"/>
        <w:rPr>
          <w:rFonts w:eastAsia="Calibri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DD6598" w:rsidRDefault="00A12E54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DD6598" w:rsidRDefault="00DD6598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Pr="00DB14A8" w:rsidRDefault="00DD6598" w:rsidP="00DD65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DD6598" w:rsidRPr="00DB14A8" w:rsidRDefault="00DD6598" w:rsidP="00DD65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Михайло ПАРФІНЕНКО</w:t>
      </w:r>
    </w:p>
    <w:p w:rsidR="00225482" w:rsidRPr="00DD6598" w:rsidRDefault="00DD6598" w:rsidP="00DD65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Олександр ОСАДЧИЙ</w:t>
      </w:r>
    </w:p>
    <w:sectPr w:rsidR="00225482" w:rsidRPr="00DD6598" w:rsidSect="00DD6598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01CFE"/>
    <w:multiLevelType w:val="hybridMultilevel"/>
    <w:tmpl w:val="DA44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14077E"/>
    <w:rsid w:val="001A6BEB"/>
    <w:rsid w:val="00225482"/>
    <w:rsid w:val="00261BA9"/>
    <w:rsid w:val="002C6E96"/>
    <w:rsid w:val="003B030A"/>
    <w:rsid w:val="00851A15"/>
    <w:rsid w:val="00892B46"/>
    <w:rsid w:val="00A12E54"/>
    <w:rsid w:val="00A4406C"/>
    <w:rsid w:val="00C86A71"/>
    <w:rsid w:val="00DD6598"/>
    <w:rsid w:val="00E37C68"/>
    <w:rsid w:val="00EA24B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3AA8"/>
  <w15:docId w15:val="{6287EE14-D5DB-47C2-B23D-4D4C7260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semiHidden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12</cp:revision>
  <dcterms:created xsi:type="dcterms:W3CDTF">2021-12-08T13:44:00Z</dcterms:created>
  <dcterms:modified xsi:type="dcterms:W3CDTF">2021-12-13T13:38:00Z</dcterms:modified>
</cp:coreProperties>
</file>